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F4" w:rsidRDefault="00C04AF4" w:rsidP="00C04AF4">
      <w:pPr>
        <w:spacing w:after="240" w:line="240" w:lineRule="auto"/>
        <w:jc w:val="center"/>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Памятка «Происшествия в быту с электроприборами»</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Безопасность жизнедеятельности детей в современных условиях - один из самых актуальных вопросов сегодня. Подготовить ребенка к умению находить выход из чрезвычайных ситуаций, опасных для жизни и здоровья, возможно только сформировав у него систему знаний об основах безопасности жизнедеятельности человека и общества, усвоив практические навыки охраны жизни и здоровья. Каждый человек - и взрослый, и ребенок - в любой момент может оказаться в чрезвычайной ситуации. Даже самая обычная обстановка станет опасной, если не знать правил поведения на улице, в транспорте, дома. В таких ситуациях самыми беззащитными оказываются маленькие дети, которым присущи подвижность, непоседливость, любознательность. В Законе РФ «О безопасности» понятие «безопасность» трактуется как «состояние защищенности жизненно важных интересов личности, общества и государства от внешних и внутренних угроз».</w:t>
      </w:r>
      <w:bookmarkStart w:id="0" w:name="_GoBack"/>
      <w:bookmarkEnd w:id="0"/>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Современные дома переполнены различными электробытовыми приборами, которые призваны сделать нашу жизнь проще, а жизнь наших детей  - опаснее: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proofErr w:type="gramStart"/>
      <w:r w:rsidRPr="00C04AF4">
        <w:rPr>
          <w:rFonts w:ascii="Arial" w:eastAsia="Times New Roman" w:hAnsi="Arial" w:cs="Arial"/>
          <w:color w:val="333333"/>
          <w:sz w:val="24"/>
          <w:szCs w:val="24"/>
          <w:lang w:eastAsia="ru-RU"/>
        </w:rPr>
        <w:t>Разместите</w:t>
      </w:r>
      <w:proofErr w:type="gramEnd"/>
      <w:r w:rsidRPr="00C04AF4">
        <w:rPr>
          <w:rFonts w:ascii="Arial" w:eastAsia="Times New Roman" w:hAnsi="Arial" w:cs="Arial"/>
          <w:color w:val="333333"/>
          <w:sz w:val="24"/>
          <w:szCs w:val="24"/>
          <w:lang w:eastAsia="ru-RU"/>
        </w:rPr>
        <w:t xml:space="preserve"> бытовую технику так, чтобы ребенок ни при каких обстоятельствах не смог добраться до задней панели.</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Пожарная безопасность в квартире:</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Не балуйся дома со спичками и зажигалками. Это одна из причин пожаров.</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Не суши белье над плитой. Оно может загореться.</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Не забывай выключить газовую плиту. Если почувствовал запах газа, не зажигай спичек и не включай свет. Срочно проветри квартиру.</w:t>
      </w:r>
    </w:p>
    <w:p w:rsidR="00C04AF4" w:rsidRPr="00C04AF4" w:rsidRDefault="00C04AF4" w:rsidP="00C04AF4">
      <w:pPr>
        <w:spacing w:after="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w:t>
      </w:r>
      <w:proofErr w:type="gramStart"/>
      <w:r w:rsidRPr="00C04AF4">
        <w:rPr>
          <w:rFonts w:ascii="Arial" w:eastAsia="Times New Roman" w:hAnsi="Arial" w:cs="Arial"/>
          <w:color w:val="333333"/>
          <w:sz w:val="24"/>
          <w:szCs w:val="24"/>
          <w:lang w:eastAsia="ru-RU"/>
        </w:rPr>
        <w:t>Научить детей пользоваться первичными средствами пожаротушения (огнетушителями, вызывать на помощь пожарную охрану.</w:t>
      </w:r>
      <w:proofErr w:type="gramEnd"/>
      <w:r w:rsidRPr="00C04AF4">
        <w:rPr>
          <w:rFonts w:ascii="Arial" w:eastAsia="Times New Roman" w:hAnsi="Arial" w:cs="Arial"/>
          <w:color w:val="333333"/>
          <w:sz w:val="24"/>
          <w:szCs w:val="24"/>
          <w:lang w:eastAsia="ru-RU"/>
        </w:rPr>
        <w:t xml:space="preserve"> Дети должны </w:t>
      </w:r>
      <w:r w:rsidRPr="00C04AF4">
        <w:rPr>
          <w:rFonts w:ascii="Arial" w:eastAsia="Times New Roman" w:hAnsi="Arial" w:cs="Arial"/>
          <w:color w:val="333333"/>
          <w:sz w:val="24"/>
          <w:szCs w:val="24"/>
          <w:lang w:eastAsia="ru-RU"/>
        </w:rPr>
        <w:lastRenderedPageBreak/>
        <w:t>сознательно выполнять дома, в школе, на улице, в лесу требования правил пожарной безопасности.</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Источники потенциальной опасности для детей:</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Предметы, которыми ребенку категорически запрещается пользоваться:</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спички;</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газовые плиты;</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печка;</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электрические розетки;</w:t>
      </w:r>
    </w:p>
    <w:p w:rsidR="00C04AF4" w:rsidRPr="00C04AF4" w:rsidRDefault="00C04AF4" w:rsidP="00C04AF4">
      <w:pPr>
        <w:spacing w:after="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включенные электроприборы.</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Электричество.</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proofErr w:type="spellStart"/>
      <w:r w:rsidRPr="00C04AF4">
        <w:rPr>
          <w:rFonts w:ascii="Arial" w:eastAsia="Times New Roman" w:hAnsi="Arial" w:cs="Arial"/>
          <w:color w:val="333333"/>
          <w:sz w:val="24"/>
          <w:szCs w:val="24"/>
          <w:lang w:eastAsia="ru-RU"/>
        </w:rPr>
        <w:t>Электроразетки</w:t>
      </w:r>
      <w:proofErr w:type="spellEnd"/>
      <w:r w:rsidRPr="00C04AF4">
        <w:rPr>
          <w:rFonts w:ascii="Arial" w:eastAsia="Times New Roman" w:hAnsi="Arial" w:cs="Arial"/>
          <w:color w:val="333333"/>
          <w:sz w:val="24"/>
          <w:szCs w:val="24"/>
          <w:lang w:eastAsia="ru-RU"/>
        </w:rPr>
        <w:t xml:space="preserve"> закройте специальными пластмассовыми крышками (заглушками).</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Проверьте изоляцию электропроводов, удлинителей, вилок, исправность электрических пробок.</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Уберите разбросанные по полу провода.</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Не оставляйте детей наедине с включенными электроприборами. Отключайте на ночь от сети электроприборы.</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Пожар. На случай возможного пожара продумайте план эвакуации и заранее решите:</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как лучше выбираться из каждой комнаты;</w:t>
      </w:r>
    </w:p>
    <w:p w:rsidR="00C04AF4" w:rsidRPr="00C04AF4" w:rsidRDefault="00C04AF4" w:rsidP="00C04AF4">
      <w:pPr>
        <w:spacing w:after="12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как спасать младенцев и маленьких детей;</w:t>
      </w:r>
    </w:p>
    <w:p w:rsidR="00C04AF4" w:rsidRPr="00C04AF4" w:rsidRDefault="00C04AF4" w:rsidP="00C04AF4">
      <w:pPr>
        <w:spacing w:after="0" w:line="240" w:lineRule="auto"/>
        <w:ind w:left="180" w:hanging="360"/>
        <w:jc w:val="both"/>
        <w:rPr>
          <w:rFonts w:ascii="Arial" w:eastAsia="Times New Roman" w:hAnsi="Arial" w:cs="Arial"/>
          <w:color w:val="333333"/>
          <w:sz w:val="24"/>
          <w:szCs w:val="24"/>
          <w:lang w:eastAsia="ru-RU"/>
        </w:rPr>
      </w:pPr>
      <w:r w:rsidRPr="00C04AF4">
        <w:rPr>
          <w:rFonts w:ascii="Symbol" w:eastAsia="Times New Roman" w:hAnsi="Symbol" w:cs="Arial"/>
          <w:color w:val="333333"/>
          <w:sz w:val="20"/>
          <w:szCs w:val="20"/>
          <w:lang w:eastAsia="ru-RU"/>
        </w:rPr>
        <w:t></w:t>
      </w:r>
      <w:r w:rsidRPr="00C04AF4">
        <w:rPr>
          <w:rFonts w:ascii="Times New Roman" w:eastAsia="Times New Roman" w:hAnsi="Times New Roman" w:cs="Times New Roman"/>
          <w:color w:val="333333"/>
          <w:sz w:val="14"/>
          <w:szCs w:val="14"/>
          <w:lang w:eastAsia="ru-RU"/>
        </w:rPr>
        <w:t>         </w:t>
      </w:r>
      <w:r w:rsidRPr="00C04AF4">
        <w:rPr>
          <w:rFonts w:ascii="Arial" w:eastAsia="Times New Roman" w:hAnsi="Arial" w:cs="Arial"/>
          <w:color w:val="333333"/>
          <w:sz w:val="24"/>
          <w:szCs w:val="24"/>
          <w:lang w:eastAsia="ru-RU"/>
        </w:rPr>
        <w:t>где вы встретитесь, выбравшись из помещения.</w:t>
      </w:r>
    </w:p>
    <w:p w:rsidR="00C04AF4" w:rsidRPr="00C04AF4" w:rsidRDefault="00C04AF4" w:rsidP="00C04AF4">
      <w:pPr>
        <w:spacing w:after="240" w:line="240" w:lineRule="auto"/>
        <w:jc w:val="both"/>
        <w:rPr>
          <w:rFonts w:ascii="Arial" w:eastAsia="Times New Roman" w:hAnsi="Arial" w:cs="Arial"/>
          <w:color w:val="333333"/>
          <w:sz w:val="24"/>
          <w:szCs w:val="24"/>
          <w:lang w:eastAsia="ru-RU"/>
        </w:rPr>
      </w:pPr>
      <w:r w:rsidRPr="00C04AF4">
        <w:rPr>
          <w:rFonts w:ascii="Arial" w:eastAsia="Times New Roman" w:hAnsi="Arial" w:cs="Arial"/>
          <w:color w:val="333333"/>
          <w:sz w:val="24"/>
          <w:szCs w:val="24"/>
          <w:lang w:eastAsia="ru-RU"/>
        </w:rPr>
        <w:t>Убедитесь, что все члены вашей семьи знают, как вести себя во время пожара, и отработайте с детьми действия по время этого бедствия. Познакомьте детей с правилами безопасного пользования электроприборами, во избежание пожаров и травм которые ребенок может сам себе нанести.</w:t>
      </w:r>
    </w:p>
    <w:p w:rsidR="00FB4EF8" w:rsidRDefault="00FB4EF8" w:rsidP="00C04AF4">
      <w:pPr>
        <w:jc w:val="both"/>
      </w:pPr>
    </w:p>
    <w:sectPr w:rsidR="00FB4EF8" w:rsidSect="00C04AF4">
      <w:pgSz w:w="11906" w:h="16838"/>
      <w:pgMar w:top="709"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5D"/>
    <w:rsid w:val="001F555D"/>
    <w:rsid w:val="00C04AF4"/>
    <w:rsid w:val="00FB4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cp:lastPrinted>2025-04-28T11:50:00Z</cp:lastPrinted>
  <dcterms:created xsi:type="dcterms:W3CDTF">2025-04-28T11:49:00Z</dcterms:created>
  <dcterms:modified xsi:type="dcterms:W3CDTF">2025-04-28T11:51:00Z</dcterms:modified>
</cp:coreProperties>
</file>